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5A" w:rsidRPr="0058415A" w:rsidRDefault="0058415A" w:rsidP="0009557F">
      <w:pPr>
        <w:tabs>
          <w:tab w:val="right" w:pos="9355"/>
        </w:tabs>
        <w:spacing w:line="240" w:lineRule="auto"/>
        <w:rPr>
          <w:rFonts w:ascii="Times New Roman" w:eastAsia="Batang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971675" cy="107746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44" cy="1080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557F">
        <w:rPr>
          <w:rFonts w:ascii="Times New Roman" w:eastAsia="Batang" w:hAnsi="Times New Roman" w:cs="Times New Roman"/>
          <w:b/>
          <w:i/>
          <w:sz w:val="24"/>
          <w:szCs w:val="24"/>
        </w:rPr>
        <w:tab/>
        <w:t>Общероссийская общественная</w:t>
      </w:r>
      <w:r w:rsidRPr="0058415A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организация</w:t>
      </w:r>
    </w:p>
    <w:p w:rsidR="0058415A" w:rsidRPr="0058415A" w:rsidRDefault="0009557F" w:rsidP="0058415A">
      <w:pPr>
        <w:spacing w:line="240" w:lineRule="auto"/>
        <w:jc w:val="right"/>
        <w:rPr>
          <w:rFonts w:ascii="Times New Roman" w:eastAsia="Batang" w:hAnsi="Times New Roman" w:cs="Times New Roman"/>
          <w:b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</w:rPr>
        <w:t>«Детские и Молодежные Социальные</w:t>
      </w:r>
      <w:r w:rsidR="0058415A" w:rsidRPr="0058415A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Инициатив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>ы</w:t>
      </w:r>
      <w:r w:rsidR="0058415A" w:rsidRPr="0058415A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tbl>
      <w:tblPr>
        <w:tblW w:w="930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00"/>
      </w:tblGrid>
      <w:tr w:rsidR="0009557F" w:rsidRPr="0009557F" w:rsidTr="00536A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557F" w:rsidRPr="009D557F" w:rsidRDefault="00B66CB5" w:rsidP="009D557F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региональном сотрудничестве</w:t>
            </w:r>
            <w:r w:rsidR="009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D557F" w:rsidRPr="009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«ДИМСИ» ищет активных территориальных руководителей на местах для успешной работы и творчестве под общим началом!</w:t>
            </w:r>
          </w:p>
        </w:tc>
      </w:tr>
    </w:tbl>
    <w:p w:rsidR="00D96DBC" w:rsidRPr="003B7E2C" w:rsidRDefault="009D557F" w:rsidP="0059367C">
      <w:pPr>
        <w:pStyle w:val="aa"/>
        <w:spacing w:before="0" w:beforeAutospacing="0" w:after="0" w:afterAutospacing="0"/>
      </w:pPr>
      <w:r>
        <w:t xml:space="preserve">Став нашим региональным представителем, Вы открываете для себя и окружающих ряд </w:t>
      </w:r>
      <w:r w:rsidR="0059367C">
        <w:t xml:space="preserve">потрясающих </w:t>
      </w:r>
      <w:r>
        <w:t>возможностей.</w:t>
      </w:r>
      <w:r w:rsidR="00D96DBC">
        <w:t xml:space="preserve"> Мы предлагаем Вам стать частью команды, развивать социальные проекты, наслаждаться отдыхом и туризмом, зарабатывать и вести бизнес.</w:t>
      </w:r>
      <w:r>
        <w:br/>
      </w:r>
      <w:r w:rsidR="003B7E2C">
        <w:rPr>
          <w:b/>
        </w:rPr>
        <w:br/>
      </w:r>
      <w:r w:rsidR="00D96DBC" w:rsidRPr="003B7E2C">
        <w:rPr>
          <w:b/>
        </w:rPr>
        <w:t>ДИМСИ</w:t>
      </w:r>
      <w:r w:rsidR="00D96DBC" w:rsidRPr="003B7E2C">
        <w:rPr>
          <w:color w:val="000000"/>
        </w:rPr>
        <w:t xml:space="preserve"> сегодня это:</w:t>
      </w:r>
    </w:p>
    <w:p w:rsidR="003B7E2C" w:rsidRPr="00D96DBC" w:rsidRDefault="0059367C" w:rsidP="003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Удобный и понятный сайт </w:t>
      </w:r>
      <w:r w:rsid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Активный </w:t>
      </w:r>
      <w:proofErr w:type="spellStart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Ютуб</w:t>
      </w:r>
      <w:proofErr w:type="spellEnd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с </w:t>
      </w:r>
      <w:r w:rsid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аудиторией в </w:t>
      </w:r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14 000 подписчиков</w:t>
      </w:r>
    </w:p>
    <w:p w:rsidR="003B7E2C" w:rsidRPr="00D96DBC" w:rsidRDefault="0059367C" w:rsidP="003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Вебинарная</w:t>
      </w:r>
      <w:proofErr w:type="spellEnd"/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на 200 человек</w:t>
      </w:r>
      <w:r w:rsid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Общероссийская команда </w:t>
      </w:r>
      <w:proofErr w:type="spellStart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форсайт-тренеров</w:t>
      </w:r>
      <w:proofErr w:type="spellEnd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обладающих фирменной технологией “Качели времени” (автор С. В. </w:t>
      </w:r>
      <w:proofErr w:type="spellStart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Тетерский</w:t>
      </w:r>
      <w:proofErr w:type="spellEnd"/>
      <w:r w:rsidR="003B7E2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готовых к проведению массовых мероприятий</w:t>
      </w:r>
    </w:p>
    <w:p w:rsidR="0059367C" w:rsidRPr="00D96DBC" w:rsidRDefault="0059367C" w:rsidP="005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Палаточная площадка на черном море на 100 человек (3 смены по 10 дней)</w:t>
      </w:r>
    </w:p>
    <w:p w:rsidR="00D96DBC" w:rsidRPr="00D96DBC" w:rsidRDefault="0059367C" w:rsidP="003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 производственные мощности резных свечей в 4 регионах: Челябинск, Краснодар, Сургут, Москва</w:t>
      </w:r>
      <w:r w:rsidR="003B7E2C" w:rsidRP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Возможность открытия новых мастерских под общим брендом</w:t>
      </w:r>
      <w:r w:rsidR="003B7E2C" w:rsidRP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B7E2C" w:rsidRP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выездных творческих мастер-классов </w:t>
      </w:r>
      <w:r w:rsidR="003B7E2C" w:rsidRP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свечных мастерских</w:t>
      </w:r>
      <w:r w:rsidR="003B7E2C" w:rsidRPr="003B7E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Мобильный флот по 4 байдарки в 2х регионах - Челябинск, Волгоград. Радиус реакции 1000 км. </w:t>
      </w:r>
    </w:p>
    <w:p w:rsidR="00D96DBC" w:rsidRPr="00D96DBC" w:rsidRDefault="0059367C" w:rsidP="003B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6DBC"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лыжного похода на 10 человек в Уральском федеральном округе</w:t>
      </w:r>
    </w:p>
    <w:p w:rsidR="0059367C" w:rsidRPr="00D96DBC" w:rsidRDefault="0059367C" w:rsidP="00593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Арсенал пневматического оружия, для проведения стартов.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Колл-Центр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консультирующий</w:t>
      </w:r>
      <w:r w:rsidRPr="00D9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и проведения социально-ориентированных проектов и программ, проектов молодежного предпринимательства, юридическим и бухгалтерским вопросам в сфере 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открыты к диалогу и готовы задействовать для Вас весь наш инструментарий! </w:t>
      </w:r>
    </w:p>
    <w:p w:rsidR="009D557F" w:rsidRPr="003B7E2C" w:rsidRDefault="009D557F" w:rsidP="003B7E2C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3A1F8F" w:rsidRDefault="009D557F" w:rsidP="003A1F8F">
      <w:pPr>
        <w:tabs>
          <w:tab w:val="left" w:pos="28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E2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 </w:t>
      </w:r>
      <w:r w:rsidRPr="003B7E2C">
        <w:rPr>
          <w:rFonts w:ascii="Times New Roman" w:hAnsi="Times New Roman" w:cs="Times New Roman"/>
          <w:sz w:val="24"/>
          <w:szCs w:val="24"/>
        </w:rPr>
        <w:br/>
        <w:t>Нелли: 8-9123272727, dimsi74@mail.ru</w:t>
      </w:r>
      <w:r w:rsidRPr="003B7E2C">
        <w:rPr>
          <w:rFonts w:ascii="Times New Roman" w:hAnsi="Times New Roman" w:cs="Times New Roman"/>
          <w:sz w:val="24"/>
          <w:szCs w:val="24"/>
        </w:rPr>
        <w:br/>
        <w:t xml:space="preserve">Павел: 8-9193483515, </w:t>
      </w:r>
      <w:hyperlink r:id="rId7" w:history="1">
        <w:r w:rsidRPr="003B7E2C">
          <w:rPr>
            <w:rStyle w:val="a3"/>
            <w:rFonts w:ascii="Times New Roman" w:hAnsi="Times New Roman" w:cs="Times New Roman"/>
            <w:sz w:val="24"/>
            <w:szCs w:val="24"/>
          </w:rPr>
          <w:t>dimsichel@yandex.ru</w:t>
        </w:r>
      </w:hyperlink>
      <w:r w:rsidR="003A1F8F">
        <w:rPr>
          <w:rFonts w:ascii="Times New Roman" w:hAnsi="Times New Roman" w:cs="Times New Roman"/>
          <w:sz w:val="24"/>
          <w:szCs w:val="24"/>
        </w:rPr>
        <w:br/>
      </w:r>
    </w:p>
    <w:p w:rsidR="003A1F8F" w:rsidRDefault="003A1F8F" w:rsidP="003A1F8F">
      <w:pPr>
        <w:tabs>
          <w:tab w:val="left" w:pos="28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57F" w:rsidRPr="003B7E2C" w:rsidRDefault="003A1F8F" w:rsidP="003A1F8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1F8F">
        <w:rPr>
          <w:rFonts w:ascii="Times New Roman" w:hAnsi="Times New Roman" w:cs="Times New Roman"/>
          <w:i/>
          <w:sz w:val="24"/>
          <w:szCs w:val="24"/>
        </w:rPr>
        <w:br/>
        <w:t>«Счастье каждого в счастье ближнего»</w:t>
      </w:r>
    </w:p>
    <w:p w:rsidR="0009557F" w:rsidRPr="0009557F" w:rsidRDefault="0009557F" w:rsidP="0009557F">
      <w:pPr>
        <w:tabs>
          <w:tab w:val="left" w:pos="2895"/>
        </w:tabs>
        <w:rPr>
          <w:rFonts w:ascii="Times New Roman" w:hAnsi="Times New Roman" w:cs="Times New Roman"/>
          <w:vanish/>
          <w:sz w:val="24"/>
          <w:szCs w:val="24"/>
        </w:rPr>
      </w:pPr>
    </w:p>
    <w:p w:rsidR="00FE611C" w:rsidRPr="0058415A" w:rsidRDefault="00FE611C" w:rsidP="00FB4173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11C" w:rsidRPr="0058415A" w:rsidSect="00D92A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D3" w:rsidRDefault="00A443D3" w:rsidP="0058415A">
      <w:pPr>
        <w:spacing w:after="0" w:line="240" w:lineRule="auto"/>
      </w:pPr>
      <w:r>
        <w:separator/>
      </w:r>
    </w:p>
  </w:endnote>
  <w:endnote w:type="continuationSeparator" w:id="0">
    <w:p w:rsidR="00A443D3" w:rsidRDefault="00A443D3" w:rsidP="0058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D3" w:rsidRDefault="00A443D3" w:rsidP="0058415A">
      <w:pPr>
        <w:spacing w:after="0" w:line="240" w:lineRule="auto"/>
      </w:pPr>
      <w:r>
        <w:separator/>
      </w:r>
    </w:p>
  </w:footnote>
  <w:footnote w:type="continuationSeparator" w:id="0">
    <w:p w:rsidR="00A443D3" w:rsidRDefault="00A443D3" w:rsidP="0058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09B"/>
    <w:rsid w:val="000534AB"/>
    <w:rsid w:val="0009557F"/>
    <w:rsid w:val="000A17C9"/>
    <w:rsid w:val="000C27D3"/>
    <w:rsid w:val="00163F11"/>
    <w:rsid w:val="001808F5"/>
    <w:rsid w:val="001B124B"/>
    <w:rsid w:val="001E6C8E"/>
    <w:rsid w:val="00220956"/>
    <w:rsid w:val="00232142"/>
    <w:rsid w:val="00393D56"/>
    <w:rsid w:val="003A1F8F"/>
    <w:rsid w:val="003B7E2C"/>
    <w:rsid w:val="004A5140"/>
    <w:rsid w:val="00576AF3"/>
    <w:rsid w:val="0058415A"/>
    <w:rsid w:val="0059367C"/>
    <w:rsid w:val="005940AC"/>
    <w:rsid w:val="00655068"/>
    <w:rsid w:val="006654F4"/>
    <w:rsid w:val="006A14DB"/>
    <w:rsid w:val="007079C0"/>
    <w:rsid w:val="00780F37"/>
    <w:rsid w:val="00912788"/>
    <w:rsid w:val="009B2D28"/>
    <w:rsid w:val="009B609B"/>
    <w:rsid w:val="009D557F"/>
    <w:rsid w:val="00A443D3"/>
    <w:rsid w:val="00A85F98"/>
    <w:rsid w:val="00B66424"/>
    <w:rsid w:val="00B66CB5"/>
    <w:rsid w:val="00BF4174"/>
    <w:rsid w:val="00C15ACA"/>
    <w:rsid w:val="00C333BE"/>
    <w:rsid w:val="00CA6546"/>
    <w:rsid w:val="00D07AD7"/>
    <w:rsid w:val="00D31319"/>
    <w:rsid w:val="00D92AB2"/>
    <w:rsid w:val="00D96DBC"/>
    <w:rsid w:val="00DA0B02"/>
    <w:rsid w:val="00E15701"/>
    <w:rsid w:val="00E301AC"/>
    <w:rsid w:val="00EC409B"/>
    <w:rsid w:val="00FB4173"/>
    <w:rsid w:val="00F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7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15A"/>
  </w:style>
  <w:style w:type="paragraph" w:styleId="a8">
    <w:name w:val="footer"/>
    <w:basedOn w:val="a"/>
    <w:link w:val="a9"/>
    <w:uiPriority w:val="99"/>
    <w:unhideWhenUsed/>
    <w:rsid w:val="0058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15A"/>
  </w:style>
  <w:style w:type="paragraph" w:styleId="aa">
    <w:name w:val="Normal (Web)"/>
    <w:basedOn w:val="a"/>
    <w:uiPriority w:val="99"/>
    <w:semiHidden/>
    <w:unhideWhenUsed/>
    <w:rsid w:val="00D9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siche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Ipman</cp:lastModifiedBy>
  <cp:revision>5</cp:revision>
  <dcterms:created xsi:type="dcterms:W3CDTF">2018-03-21T10:16:00Z</dcterms:created>
  <dcterms:modified xsi:type="dcterms:W3CDTF">2018-03-21T17:53:00Z</dcterms:modified>
</cp:coreProperties>
</file>